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58585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上海市普陀区中山北路第一小学</w:t>
      </w:r>
    </w:p>
    <w:p w14:paraId="13801530">
      <w:pPr>
        <w:jc w:val="center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售后服务保障要求</w:t>
      </w:r>
    </w:p>
    <w:p w14:paraId="33B98C0F">
      <w:pPr>
        <w:ind w:firstLine="900" w:firstLineChars="3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为保障本学年我校学生校服的正常使用，规范校服供货企业（以下简称“供货方”）的售后服务行为，明确双方权利与义务，确保校服质量达标、售后响应及时、服务高效便捷，切实维护学校和学生的合法权益，结合本学年校服采购实际情况，特制定本售后服务保障要求，供货方须严格遵照执行。</w:t>
      </w:r>
    </w:p>
    <w:p w14:paraId="703EE913"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一、总体要求</w:t>
      </w:r>
    </w:p>
    <w:p w14:paraId="38805EA3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1.供货方须树立“质量第一、服务至上”的理念，建立完善的售后服务体系，配备专职售后服务人员，明确岗位职责、服务流程及响应时限，确保售后服务工作有序开展。</w:t>
      </w:r>
    </w:p>
    <w:p w14:paraId="2FBB59E0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2.供货方承诺，所提供的校服均符合国家及地方相关质量标准、安全规范（GB18401《国家纺织产品基本安全技术规范》、GB31701《婴幼儿及儿童纺织产品安全技术规范》、GB/T31888《中小学生校服》），以及我校校服采购合同中约定的质量要求，若因校服质量问题引发的一切纠纷及损失，由供货方承担全部责任。</w:t>
      </w:r>
    </w:p>
    <w:p w14:paraId="4173A4DE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3.售后服务覆盖本学年全周期（自校服交付验收合格之日起至本学年结束），售后保障范围包括校服质量维修、尺寸调换、退换货、质量投诉处理、增补供货等相关事宜。</w:t>
      </w:r>
    </w:p>
    <w:p w14:paraId="0C889EDC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4.供货方须向学校提供完整的售后服务联系方式，包括售后负责人姓名、联系电话、办公地址、电子邮箱等，确保学校及学生能够随时联系到相关负责人，联系方式变更时，须提前3个工作日书面告知学校。</w:t>
      </w:r>
    </w:p>
    <w:p w14:paraId="704318F6"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二、质量保障及维修服务要求</w:t>
      </w:r>
    </w:p>
    <w:p w14:paraId="59219AAA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1.校服交付后，若出现以下质量问题（非人为损坏），供货方须提供免费维修服务，维修周期不得超过7个工作日（自收到需维修校服之日起计算）：</w:t>
      </w:r>
    </w:p>
    <w:p w14:paraId="79374AFD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缝线松动、脱落、断裂，衣扣、拉链、按扣等配件损坏、脱落；</w:t>
      </w:r>
    </w:p>
    <w:p w14:paraId="5944C6F1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面料出现非人为破损、开线、起球（超出正常穿着范围）、褪色（符合国家褪色标准除外）、变形等；</w:t>
      </w:r>
    </w:p>
    <w:p w14:paraId="3E90EF48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校服版型存在明显缺陷，影响正常穿着；</w:t>
      </w:r>
    </w:p>
    <w:p w14:paraId="59386DEE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其他符合国家质量标准及采购合同约定的质量问题。</w:t>
      </w:r>
    </w:p>
    <w:p w14:paraId="64DE15F4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2.维修后的校服须达到正常穿着标准，维修部位牢固、美观，无明显维修痕迹，若无法修复或维修后仍无法正常穿着，供货方须为学生更换同款式、同尺寸的新校服，或按采购单价退还对应货款。</w:t>
      </w:r>
    </w:p>
    <w:p w14:paraId="36FD3152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3.对于人为损坏的校服，供货方可提供有偿维修服务，维修费用标准须提前书面告知学校，经学校确认后执行，维修周期同样不得超过7个工作日。</w:t>
      </w:r>
    </w:p>
    <w:p w14:paraId="2A59DE0C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4.供货方须在学校指定地点设立临时维修点（或明确维修接收方式），方便学生提交需维修校服，学校负责协助组织学生统一提交，供货方负责及时接收、登记、维修并返还。</w:t>
      </w:r>
    </w:p>
    <w:p w14:paraId="54A8423B"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三、退换货服务要求</w:t>
      </w:r>
    </w:p>
    <w:p w14:paraId="5601C366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1.校服交付后，因尺寸不符（非学生自身测量误差导致）、款式不符（与采购合同约定款式不一致）、质量不合格等原因，学生可申请退换货，供货方须无条件予以配合，不得拒绝、推诿。</w:t>
      </w:r>
    </w:p>
    <w:p w14:paraId="1CB20476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2.退换货流程：学生填写《校服退换货申请表》（由供货方提供模板，学校统一发放），经班主任签字确认后，由学校统一提交给供货方，供货方收到申请表及需退换货校服后，3个工作日内完成审核，审核通过后，7个工作日内完成退换货事宜。</w:t>
      </w:r>
    </w:p>
    <w:p w14:paraId="7461E5A0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3.退换货要求：需退换货的校服须保持整洁、无污渍、无破损、无穿着痕迹，吊牌齐全，若因学生</w:t>
      </w:r>
      <w:bookmarkStart w:id="0" w:name="_GoBack"/>
      <w:bookmarkEnd w:id="0"/>
      <w:r>
        <w:rPr>
          <w:rFonts w:ascii="宋体" w:hAnsi="宋体" w:eastAsia="宋体"/>
          <w:sz w:val="30"/>
          <w:szCs w:val="30"/>
        </w:rPr>
        <w:t>自身原因导致校服污损、破损，或吊牌丢失，供货方可拒绝退换货（质量问题除外）。</w:t>
      </w:r>
    </w:p>
    <w:p w14:paraId="6AB32541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4.退换货产生的物流费用，因质量问题、尺寸不符（非测量误差）、款式不符导致的，由供货方承担；因学生自身原因（如个人喜好变更、测量失误等）导致的，由学生自行承担。</w:t>
      </w:r>
    </w:p>
    <w:p w14:paraId="75A931CF"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四、增补供货服务要求</w:t>
      </w:r>
    </w:p>
    <w:p w14:paraId="76E8D46C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1.本学年内，若有学生因转学、校服丢失、损坏无法维修等原因需要增补校服，供货方须提供增补供货服务，确保增补校服与原采购校服的款式、面料、颜色、质量完全一致，无任何差异。</w:t>
      </w:r>
    </w:p>
    <w:p w14:paraId="5D2A27BF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2.学校提交增补供货需求（明确增补数量、尺寸、款式）后，供货方须在30个工作日内完成增补供货，确保学生及时拿到校服，不得拖延。</w:t>
      </w:r>
    </w:p>
    <w:p w14:paraId="3543B59C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3.增补校服的价格须与本学年采购合同约定的单价一致，不得擅自提高价格，增补供货的质量同样享受本文件约定的售后服务保障。</w:t>
      </w:r>
    </w:p>
    <w:p w14:paraId="019AF8BE"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五、投诉处理要求</w:t>
      </w:r>
    </w:p>
    <w:p w14:paraId="3145470C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1.学校或学生针对校服质量、售后服务等问题提出投诉时，供货方须在2个工作日内响应，主动与投诉方沟通，了解投诉详情，明确处理方案。</w:t>
      </w:r>
    </w:p>
    <w:p w14:paraId="49C36FC7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2.对于一般投诉（如小范围质量问题、退换货沟通不畅等），供货方须在5个工作日内处理完毕，并将处理结果书面告知学校；对于重大投诉（如批量质量问题、售后服务严重推诿等），供货方须在3个工作日内提交书面处理方案，7个工作日内完成处理，确保投诉得到妥善解决，投诉方满意。</w:t>
      </w:r>
    </w:p>
    <w:p w14:paraId="69A3F128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3.供货方须建立投诉处理台账，详细记录投诉内容、处理过程、处理结果及反馈情况，本学年结束后，将投诉处理台账提交学校备案。</w:t>
      </w:r>
    </w:p>
    <w:p w14:paraId="5167752E">
      <w:pPr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六、其他保障要求</w:t>
      </w:r>
    </w:p>
    <w:p w14:paraId="090743E6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1.供货方须定期对校服质量及售后服务情况进行自查，每学期向学校提交1次售后服务总结报告，说明售后服务开展情况、存在的问题及改进措施。</w:t>
      </w:r>
    </w:p>
    <w:p w14:paraId="76C48E64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2.供货方须配合学校开展校服质量抽检工作，若抽检发现校服质量不符合相关标准，供货方须在规定时间内整改，并承担相应的检测费用及损失。</w:t>
      </w:r>
    </w:p>
    <w:p w14:paraId="6D97893D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.本学年内，若供货方未按本要求履行售后服务义务，学校有权暂停支付剩余货款，责令供货方限期整改；整改仍不合格的，学校有权终止采购合同，并追究供货方的违约责任，同时将其纳入学校采购黑名单，今后不再纳入我校校服供货企业范围。</w:t>
      </w:r>
    </w:p>
    <w:p w14:paraId="6978CD30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4.本要求未尽事宜，按照本学年校服采购合同相关约定执行；若本要求与采购合同约定不一致，以采购合同为准。</w:t>
      </w:r>
    </w:p>
    <w:p w14:paraId="5A649728">
      <w:pPr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七、附则</w:t>
      </w:r>
    </w:p>
    <w:p w14:paraId="75895E10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本制度自发布之日起执行，由学校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综合保障部</w:t>
      </w:r>
      <w:r>
        <w:rPr>
          <w:rFonts w:hint="eastAsia" w:ascii="宋体" w:hAnsi="宋体" w:eastAsia="宋体"/>
          <w:sz w:val="28"/>
          <w:szCs w:val="28"/>
        </w:rPr>
        <w:t>负责解释，上级如有新规定，从其规定执行。</w:t>
      </w:r>
    </w:p>
    <w:p w14:paraId="23CFC336">
      <w:pPr>
        <w:rPr>
          <w:rFonts w:hint="eastAsia" w:ascii="宋体" w:hAnsi="宋体" w:eastAsia="宋体"/>
          <w:sz w:val="30"/>
          <w:szCs w:val="30"/>
        </w:rPr>
      </w:pPr>
    </w:p>
    <w:p w14:paraId="3B208E82">
      <w:pPr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 xml:space="preserve"> </w:t>
      </w:r>
    </w:p>
    <w:p w14:paraId="4D94FADC">
      <w:pPr>
        <w:rPr>
          <w:rFonts w:ascii="宋体" w:hAnsi="宋体" w:eastAsia="宋体"/>
          <w:sz w:val="30"/>
          <w:szCs w:val="30"/>
        </w:rPr>
      </w:pPr>
    </w:p>
    <w:p w14:paraId="1944203D">
      <w:pPr>
        <w:ind w:firstLine="3900" w:firstLineChars="1300"/>
        <w:rPr>
          <w:rFonts w:hint="default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上海市普陀区中山北路第一小学</w:t>
      </w:r>
    </w:p>
    <w:p w14:paraId="1EFF42D3">
      <w:pPr>
        <w:rPr>
          <w:rFonts w:hint="eastAsia" w:ascii="宋体" w:hAnsi="宋体" w:eastAsia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876"/>
    <w:rsid w:val="00822876"/>
    <w:rsid w:val="00825B77"/>
    <w:rsid w:val="0091404A"/>
    <w:rsid w:val="00B21876"/>
    <w:rsid w:val="00D741D1"/>
    <w:rsid w:val="00FB5B45"/>
    <w:rsid w:val="2FC97D6C"/>
    <w:rsid w:val="5B8C7B7B"/>
    <w:rsid w:val="64DA7691"/>
    <w:rsid w:val="7860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2125</Words>
  <Characters>2168</Characters>
  <Lines>16</Lines>
  <Paragraphs>4</Paragraphs>
  <TotalTime>0</TotalTime>
  <ScaleCrop>false</ScaleCrop>
  <LinksUpToDate>false</LinksUpToDate>
  <CharactersWithSpaces>2169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2026-06-08T06:40:00Z</dcterms:created>
  <dc:creator>admin</dc:creator>
  <cp:lastModifiedBy>admin</cp:lastModifiedBy>
  <dcterms:modified xsi:type="dcterms:W3CDTF">2026-06-11T04:36:49Z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eyJoZGlkIjoiNDg0OTE1NDYxZDUwMDA5MTg5NTExMWZlNzBiZDM0ZjIifQ==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1CECFBACFCA04D86BEFF366E801FBBFC_12</vt:lpwstr>
  </property>
</Properties>
</file>