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3E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中山北路第一小学</w:t>
      </w:r>
      <w:r>
        <w:rPr>
          <w:b/>
          <w:bCs/>
          <w:sz w:val="28"/>
          <w:szCs w:val="28"/>
        </w:rPr>
        <w:t>校服管理轮岗工作制度</w:t>
      </w:r>
    </w:p>
    <w:p w14:paraId="7BA73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</w:p>
    <w:p w14:paraId="32D38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为进一步规范我校校服采购、监管、发放、售后全流程管理工作，健全公开、公平、公正、透明的校服管理机制，杜绝校服管理工作中的形式主义、权责固化、监管缺位等问题，保障全体学生、家长的合法权益。通过建立常态化轮岗机制，拓宽民主监督渠道，提升校服管理规范化、精细化、阳光化水平，结合我校办学实际，特制定本制度。</w:t>
      </w:r>
    </w:p>
    <w:p w14:paraId="706BD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bookmarkStart w:id="0" w:name="heading_3"/>
      <w:r>
        <w:rPr>
          <w:rFonts w:hint="eastAsia"/>
          <w:sz w:val="28"/>
          <w:szCs w:val="28"/>
          <w:lang w:val="en-US" w:eastAsia="zh-CN"/>
        </w:rPr>
        <w:t>一、</w:t>
      </w:r>
      <w:r>
        <w:rPr>
          <w:sz w:val="28"/>
          <w:szCs w:val="28"/>
        </w:rPr>
        <w:t>核心原则</w:t>
      </w:r>
      <w:bookmarkEnd w:id="0"/>
    </w:p>
    <w:p w14:paraId="1BC43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sz w:val="28"/>
          <w:szCs w:val="28"/>
        </w:rPr>
        <w:t>民主公开原则：轮岗岗位、轮岗人员、轮岗周期、工作职责全程公示，接受全校师生及家长监督。</w:t>
      </w:r>
    </w:p>
    <w:p w14:paraId="23E4C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2.</w:t>
      </w:r>
      <w:r>
        <w:rPr>
          <w:sz w:val="28"/>
          <w:szCs w:val="28"/>
        </w:rPr>
        <w:t>定期轮换原则：实行固定周期轮岗、岗位交叉轮换，杜绝人员长期固定任职、权力集中固化。</w:t>
      </w:r>
    </w:p>
    <w:p w14:paraId="7BF0F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sz w:val="28"/>
          <w:szCs w:val="28"/>
        </w:rPr>
        <w:t>权责对等原则：轮岗人员定岗定责、分工明确，履职情况纳入校园后勤工作考核与家委会评优考核。</w:t>
      </w:r>
    </w:p>
    <w:p w14:paraId="570B6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全面参与原则：覆盖学校管理人员、教师、家长、学生、社会第三方五类主体，保障多方话语权与监督权。</w:t>
      </w:r>
    </w:p>
    <w:p w14:paraId="23CCE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sz w:val="28"/>
          <w:szCs w:val="28"/>
        </w:rPr>
        <w:t>稳定有序原则：轮岗交接无缝衔接，保证校服管理、采购、售后工作持续稳定开展，不影响常规工作进度。</w:t>
      </w:r>
    </w:p>
    <w:p w14:paraId="4A9FF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bookmarkStart w:id="1" w:name="heading_4"/>
      <w:r>
        <w:rPr>
          <w:rFonts w:hint="eastAsia"/>
          <w:sz w:val="28"/>
          <w:szCs w:val="28"/>
          <w:lang w:val="en-US" w:eastAsia="zh-CN"/>
        </w:rPr>
        <w:t>二、</w:t>
      </w:r>
      <w:r>
        <w:rPr>
          <w:sz w:val="28"/>
          <w:szCs w:val="28"/>
        </w:rPr>
        <w:t>组织架构及轮岗主体</w:t>
      </w:r>
      <w:bookmarkEnd w:id="1"/>
    </w:p>
    <w:p w14:paraId="77395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我校校服管理工作实行两级管理架构，分别为校服管理领导小组、校服采购小组，同时联动家长</w:t>
      </w:r>
      <w:r>
        <w:rPr>
          <w:rFonts w:hint="eastAsia"/>
          <w:sz w:val="28"/>
          <w:szCs w:val="28"/>
          <w:lang w:val="en-US" w:eastAsia="zh-CN"/>
        </w:rPr>
        <w:t>代表、学生代表、社会代表</w:t>
      </w:r>
      <w:r>
        <w:rPr>
          <w:sz w:val="28"/>
          <w:szCs w:val="28"/>
        </w:rPr>
        <w:t>参与轮岗，各组织人员构成及轮岗主体如下：</w:t>
      </w:r>
    </w:p>
    <w:p w14:paraId="15B63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bookmarkStart w:id="2" w:name="heading_5"/>
      <w:r>
        <w:rPr>
          <w:rFonts w:hint="eastAsia"/>
          <w:sz w:val="28"/>
          <w:szCs w:val="28"/>
          <w:lang w:val="en-US" w:eastAsia="zh-CN"/>
        </w:rPr>
        <w:t>1.</w:t>
      </w:r>
      <w:r>
        <w:rPr>
          <w:sz w:val="28"/>
          <w:szCs w:val="28"/>
        </w:rPr>
        <w:t>校服管理领导小组</w:t>
      </w:r>
      <w:bookmarkEnd w:id="2"/>
      <w:r>
        <w:rPr>
          <w:rFonts w:hint="eastAsia"/>
          <w:sz w:val="28"/>
          <w:szCs w:val="28"/>
          <w:lang w:eastAsia="zh-CN"/>
        </w:rPr>
        <w:t>：</w:t>
      </w:r>
      <w:r>
        <w:rPr>
          <w:sz w:val="28"/>
          <w:szCs w:val="28"/>
        </w:rPr>
        <w:t>学校领导（校长、后勤分管副校长）、家委会代表、学生代表、教师代表、普通家长代表、社会代表。</w:t>
      </w:r>
    </w:p>
    <w:p w14:paraId="540D0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sz w:val="28"/>
          <w:szCs w:val="28"/>
          <w:lang w:val="en-US" w:eastAsia="zh-CN"/>
        </w:rPr>
      </w:pPr>
      <w:bookmarkStart w:id="3" w:name="heading_8"/>
      <w:r>
        <w:rPr>
          <w:rFonts w:hint="eastAsia"/>
          <w:sz w:val="28"/>
          <w:szCs w:val="28"/>
          <w:lang w:val="en-US" w:eastAsia="zh-CN"/>
        </w:rPr>
        <w:t>2.</w:t>
      </w:r>
      <w:r>
        <w:rPr>
          <w:sz w:val="28"/>
          <w:szCs w:val="28"/>
        </w:rPr>
        <w:t>校服采购小组</w:t>
      </w:r>
      <w:bookmarkEnd w:id="3"/>
      <w:r>
        <w:rPr>
          <w:rFonts w:hint="eastAsia"/>
          <w:sz w:val="28"/>
          <w:szCs w:val="28"/>
          <w:lang w:eastAsia="zh-CN"/>
        </w:rPr>
        <w:t>：</w:t>
      </w:r>
      <w:r>
        <w:rPr>
          <w:sz w:val="28"/>
          <w:szCs w:val="28"/>
        </w:rPr>
        <w:t>学校后勤行政人员、家长代表、学生代表、社会代表、</w:t>
      </w:r>
      <w:r>
        <w:rPr>
          <w:sz w:val="28"/>
          <w:szCs w:val="28"/>
        </w:rPr>
        <w:t>家委会代表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学生代表和家长代表所占比例不低于80%，学生代表兼顾男女生。</w:t>
      </w:r>
    </w:p>
    <w:p w14:paraId="28627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bookmarkStart w:id="4" w:name="heading_11"/>
      <w:r>
        <w:rPr>
          <w:rFonts w:hint="eastAsia"/>
          <w:sz w:val="28"/>
          <w:szCs w:val="28"/>
          <w:lang w:val="en-US" w:eastAsia="zh-CN"/>
        </w:rPr>
        <w:t>4.</w:t>
      </w:r>
      <w:r>
        <w:rPr>
          <w:sz w:val="28"/>
          <w:szCs w:val="28"/>
        </w:rPr>
        <w:t>家</w:t>
      </w:r>
      <w:bookmarkEnd w:id="4"/>
      <w:r>
        <w:rPr>
          <w:rFonts w:hint="eastAsia"/>
          <w:sz w:val="28"/>
          <w:szCs w:val="28"/>
          <w:lang w:val="en-US" w:eastAsia="zh-CN"/>
        </w:rPr>
        <w:t>长代表：普通家长一名</w:t>
      </w:r>
      <w:r>
        <w:rPr>
          <w:sz w:val="28"/>
          <w:szCs w:val="28"/>
        </w:rPr>
        <w:t>。</w:t>
      </w:r>
    </w:p>
    <w:p w14:paraId="0E0AA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5.社会代表：社区法治副校长。</w:t>
      </w:r>
    </w:p>
    <w:p w14:paraId="1AF69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sz w:val="28"/>
          <w:szCs w:val="28"/>
          <w:lang w:val="en-US" w:eastAsia="zh-CN"/>
        </w:rPr>
      </w:pPr>
      <w:bookmarkStart w:id="5" w:name="heading_16"/>
      <w:r>
        <w:rPr>
          <w:sz w:val="28"/>
          <w:szCs w:val="28"/>
        </w:rPr>
        <w:t>三、轮岗</w:t>
      </w:r>
      <w:bookmarkEnd w:id="5"/>
      <w:r>
        <w:rPr>
          <w:rFonts w:hint="eastAsia"/>
          <w:sz w:val="28"/>
          <w:szCs w:val="28"/>
          <w:lang w:val="en-US" w:eastAsia="zh-CN"/>
        </w:rPr>
        <w:t xml:space="preserve">管理    </w:t>
      </w:r>
    </w:p>
    <w:p w14:paraId="0422D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为防范岗位廉洁风险，强化权力制约，</w:t>
      </w:r>
      <w:r>
        <w:rPr>
          <w:rFonts w:hint="eastAsia"/>
          <w:sz w:val="28"/>
          <w:szCs w:val="28"/>
          <w:lang w:val="en-US" w:eastAsia="zh-CN"/>
        </w:rPr>
        <w:t>校服管理</w:t>
      </w:r>
      <w:r>
        <w:rPr>
          <w:rFonts w:hint="eastAsia"/>
          <w:sz w:val="28"/>
          <w:szCs w:val="28"/>
        </w:rPr>
        <w:t>关键岗位任职满10年必须轮岗。</w:t>
      </w:r>
    </w:p>
    <w:p w14:paraId="6C33B1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轮岗适用岗位及周期：</w:t>
      </w:r>
    </w:p>
    <w:p w14:paraId="32A8004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校服管理领导小组、校服采购小组等关键岗位。</w:t>
      </w:r>
    </w:p>
    <w:p w14:paraId="7A035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家长代表、家委会代表：从全校各班级家委会成员中</w:t>
      </w:r>
      <w:r>
        <w:rPr>
          <w:rFonts w:hint="eastAsia"/>
          <w:sz w:val="28"/>
          <w:szCs w:val="28"/>
          <w:lang w:val="en-US" w:eastAsia="zh-CN"/>
        </w:rPr>
        <w:t>推选</w:t>
      </w:r>
      <w:r>
        <w:rPr>
          <w:sz w:val="28"/>
          <w:szCs w:val="28"/>
        </w:rPr>
        <w:t>，连续任职不超过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sz w:val="28"/>
          <w:szCs w:val="28"/>
        </w:rPr>
        <w:t>学年。</w:t>
      </w:r>
    </w:p>
    <w:p w14:paraId="5637D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社会代表：由社区</w:t>
      </w:r>
      <w:r>
        <w:rPr>
          <w:rFonts w:hint="eastAsia"/>
          <w:sz w:val="28"/>
          <w:szCs w:val="28"/>
          <w:lang w:val="en-US" w:eastAsia="zh-CN"/>
        </w:rPr>
        <w:t>指派，如有职务变更由其接替者自然任职</w:t>
      </w:r>
      <w:r>
        <w:rPr>
          <w:sz w:val="28"/>
          <w:szCs w:val="28"/>
        </w:rPr>
        <w:t>。</w:t>
      </w:r>
    </w:p>
    <w:p w14:paraId="7C519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学生代表：采用班级推荐、民主投票方式选拔，轮流覆盖低、中、高年级。</w:t>
      </w:r>
    </w:p>
    <w:p w14:paraId="0138D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sz w:val="28"/>
          <w:szCs w:val="28"/>
          <w:lang w:val="en-US" w:eastAsia="zh-CN"/>
        </w:rPr>
        <w:t>五、</w:t>
      </w:r>
      <w:r>
        <w:rPr>
          <w:rFonts w:hint="eastAsia" w:asciiTheme="minorHAnsi" w:hAnsiTheme="minorHAnsi" w:eastAsiaTheme="minorEastAsia" w:cstheme="minorBidi"/>
          <w:sz w:val="28"/>
          <w:szCs w:val="28"/>
        </w:rPr>
        <w:t>轮岗组织实施：</w:t>
      </w:r>
    </w:p>
    <w:p w14:paraId="7AC6A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sz w:val="28"/>
          <w:szCs w:val="28"/>
        </w:rPr>
        <w:t>1. 学校党政班子负责轮岗工作组织、审批、监督与落实。</w:t>
      </w:r>
    </w:p>
    <w:p w14:paraId="592C5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sz w:val="28"/>
          <w:szCs w:val="28"/>
          <w:lang w:val="en-US" w:eastAsia="zh-CN"/>
        </w:rPr>
        <w:t>2</w:t>
      </w:r>
      <w:r>
        <w:rPr>
          <w:rFonts w:hint="eastAsia" w:asciiTheme="minorHAnsi" w:hAnsiTheme="minorHAnsi" w:eastAsiaTheme="minorEastAsia" w:cstheme="minorBidi"/>
          <w:sz w:val="28"/>
          <w:szCs w:val="28"/>
        </w:rPr>
        <w:t>. 轮岗过程做好工作交接、台账移交、责任衔接，确保</w:t>
      </w:r>
      <w:r>
        <w:rPr>
          <w:rFonts w:hint="eastAsia" w:asciiTheme="minorHAnsi" w:hAnsiTheme="minorHAnsi" w:eastAsiaTheme="minorEastAsia" w:cstheme="minorBidi"/>
          <w:sz w:val="28"/>
          <w:szCs w:val="28"/>
          <w:lang w:val="en-US" w:eastAsia="zh-CN"/>
        </w:rPr>
        <w:t>校服工作</w:t>
      </w:r>
      <w:r>
        <w:rPr>
          <w:rFonts w:hint="eastAsia" w:asciiTheme="minorHAnsi" w:hAnsiTheme="minorHAnsi" w:eastAsiaTheme="minorEastAsia" w:cstheme="minorBidi"/>
          <w:sz w:val="28"/>
          <w:szCs w:val="28"/>
        </w:rPr>
        <w:t>管理不断档、不脱节、安全可控、平稳过渡。</w:t>
      </w:r>
    </w:p>
    <w:p w14:paraId="4F775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HAnsi" w:hAnsiTheme="minorHAnsi" w:eastAsiaTheme="minorEastAsia" w:cstheme="minorBidi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sz w:val="28"/>
          <w:szCs w:val="28"/>
          <w:lang w:val="en-US" w:eastAsia="zh-CN"/>
        </w:rPr>
        <w:t>六、</w:t>
      </w:r>
      <w:r>
        <w:rPr>
          <w:rFonts w:hint="eastAsia" w:asciiTheme="minorHAnsi" w:hAnsiTheme="minorHAnsi" w:eastAsiaTheme="minorEastAsia" w:cstheme="minorBidi"/>
          <w:sz w:val="28"/>
          <w:szCs w:val="28"/>
        </w:rPr>
        <w:t>对不按规定配备岗位、不执行轮岗、逾期不轮岗、规避轮岗、履职不力、廉洁失范等行为，依规严肃问责；情节严重的，上报区教育局处理。</w:t>
      </w:r>
      <w:bookmarkStart w:id="6" w:name="_GoBack"/>
      <w:bookmarkEnd w:id="6"/>
    </w:p>
    <w:p w14:paraId="007D5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Theme="minorHAnsi" w:hAnsiTheme="minorHAnsi" w:eastAsiaTheme="minorEastAsia" w:cstheme="minorBidi"/>
          <w:sz w:val="28"/>
          <w:szCs w:val="28"/>
        </w:rPr>
      </w:pPr>
    </w:p>
    <w:p w14:paraId="7FE91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Theme="minorHAnsi" w:hAnsiTheme="minorHAnsi" w:eastAsiaTheme="minorEastAsia" w:cstheme="minorBidi"/>
          <w:sz w:val="28"/>
          <w:szCs w:val="28"/>
        </w:rPr>
      </w:pPr>
    </w:p>
    <w:p w14:paraId="6C532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Theme="minorHAnsi" w:hAnsiTheme="minorHAnsi" w:eastAsiaTheme="minorEastAsia" w:cstheme="minorBidi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sz w:val="28"/>
          <w:szCs w:val="28"/>
          <w:lang w:val="en-US" w:eastAsia="zh-CN"/>
        </w:rPr>
        <w:t>上海市普陀区中山北路第一小学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DCBF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FE5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8EE1D"/>
    <w:multiLevelType w:val="singleLevel"/>
    <w:tmpl w:val="4798EE1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D62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2992</Words>
  <Characters>3000</Characters>
  <TotalTime>1</TotalTime>
  <ScaleCrop>false</ScaleCrop>
  <LinksUpToDate>false</LinksUpToDate>
  <CharactersWithSpaces>3020</CharactersWithSpaces>
  <Application>WPS Office_12.1.0.26381_F1E327BC-269C-435d-A152-05C5408002CA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2026-06-12T10:29:00Z</dcterms:created>
  <dc:creator>Apache POI</dc:creator>
  <cp:lastModifiedBy>倍吉</cp:lastModifiedBy>
  <dcterms:modified xsi:type="dcterms:W3CDTF">2026-06-12T11:00:48Z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eyJoZGlkIjoiNmNkY2FhNzNhZTQ3ZDZjNTg0ZDI2ZGNmMDVmYTNiMjAiLCJ1c2VySWQiOiI3ODQwMjU4MDMifQ==</vt:lpwstr>
  </property>
  <property fmtid="{D5CDD505-2E9C-101B-9397-08002B2CF9AE}" pid="3" name="KSOProductBuildVer">
    <vt:lpwstr>2052-12.1.0.26381</vt:lpwstr>
  </property>
  <property fmtid="{D5CDD505-2E9C-101B-9397-08002B2CF9AE}" pid="4" name="ICV">
    <vt:lpwstr>A7C4EE56827946FCBF149420DD94F140_13</vt:lpwstr>
  </property>
</Properties>
</file>