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31D9A" w14:textId="77777777" w:rsidR="009972AF" w:rsidRPr="009972AF" w:rsidRDefault="009972AF" w:rsidP="009972AF">
      <w:pPr>
        <w:jc w:val="center"/>
        <w:rPr>
          <w:rFonts w:ascii="宋体" w:eastAsia="宋体" w:hAnsi="宋体" w:hint="eastAsia"/>
          <w:sz w:val="32"/>
          <w:szCs w:val="32"/>
        </w:rPr>
      </w:pPr>
      <w:r w:rsidRPr="009972AF">
        <w:rPr>
          <w:rFonts w:ascii="宋体" w:eastAsia="宋体" w:hAnsi="宋体" w:hint="eastAsia"/>
          <w:sz w:val="32"/>
          <w:szCs w:val="32"/>
        </w:rPr>
        <w:t>中北</w:t>
      </w:r>
      <w:proofErr w:type="gramStart"/>
      <w:r w:rsidRPr="009972AF">
        <w:rPr>
          <w:rFonts w:ascii="宋体" w:eastAsia="宋体" w:hAnsi="宋体" w:hint="eastAsia"/>
          <w:sz w:val="32"/>
          <w:szCs w:val="32"/>
        </w:rPr>
        <w:t>一</w:t>
      </w:r>
      <w:proofErr w:type="gramEnd"/>
      <w:r w:rsidRPr="009972AF">
        <w:rPr>
          <w:rFonts w:ascii="宋体" w:eastAsia="宋体" w:hAnsi="宋体" w:hint="eastAsia"/>
          <w:sz w:val="32"/>
          <w:szCs w:val="32"/>
        </w:rPr>
        <w:t>小校服采购公开制度</w:t>
      </w:r>
    </w:p>
    <w:p w14:paraId="49535A03" w14:textId="77777777" w:rsidR="009972AF" w:rsidRPr="009972AF" w:rsidRDefault="009972AF" w:rsidP="009972AF">
      <w:pPr>
        <w:rPr>
          <w:rFonts w:ascii="宋体" w:eastAsia="宋体" w:hAnsi="宋体" w:hint="eastAsia"/>
          <w:sz w:val="30"/>
          <w:szCs w:val="30"/>
        </w:rPr>
      </w:pPr>
    </w:p>
    <w:p w14:paraId="1DB1005B"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一、核心原则</w:t>
      </w:r>
    </w:p>
    <w:p w14:paraId="2A675FAD"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1. 自愿自主原则：经家委会及校服委员会投票讨论学校是否采购校服，如需要采购校服，学校方可为家长进行校服采购工作。学校不得以任何方式强制购买，家长自愿选择是否订购校服。</w:t>
      </w:r>
    </w:p>
    <w:p w14:paraId="5ACE47AA"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2. 公开透明原则：采购信息公开，主动接受家长和社会监督。</w:t>
      </w:r>
    </w:p>
    <w:p w14:paraId="37162D04" w14:textId="07DAD455"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3. 质优价宜原则：以“实用、耐用、经济、舒适”为标准，合理确定款式与价格区间，最终由家委会及校服管理委员会共同决策合适的厂家为学校提供校服供应。</w:t>
      </w:r>
    </w:p>
    <w:p w14:paraId="68C9B690"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二、组织与决策机制</w:t>
      </w:r>
    </w:p>
    <w:p w14:paraId="1D6D906D"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1. 民主做决策：将校服采购纳入“三重一大”决策事项、学校校服事宜由校服管理委员会共同决议。原有校服</w:t>
      </w:r>
      <w:proofErr w:type="gramStart"/>
      <w:r w:rsidRPr="009972AF">
        <w:rPr>
          <w:rFonts w:ascii="宋体" w:eastAsia="宋体" w:hAnsi="宋体" w:hint="eastAsia"/>
          <w:sz w:val="30"/>
          <w:szCs w:val="30"/>
        </w:rPr>
        <w:t>款式获</w:t>
      </w:r>
      <w:proofErr w:type="gramEnd"/>
      <w:r w:rsidRPr="009972AF">
        <w:rPr>
          <w:rFonts w:ascii="宋体" w:eastAsia="宋体" w:hAnsi="宋体" w:hint="eastAsia"/>
          <w:sz w:val="30"/>
          <w:szCs w:val="30"/>
        </w:rPr>
        <w:t>多数认可的，可继续沿用，保持校服款式相对稳定。</w:t>
      </w:r>
    </w:p>
    <w:p w14:paraId="0F4A5E79"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2. 合</w:t>
      </w:r>
      <w:proofErr w:type="gramStart"/>
      <w:r w:rsidRPr="009972AF">
        <w:rPr>
          <w:rFonts w:ascii="宋体" w:eastAsia="宋体" w:hAnsi="宋体" w:hint="eastAsia"/>
          <w:sz w:val="30"/>
          <w:szCs w:val="30"/>
        </w:rPr>
        <w:t>规</w:t>
      </w:r>
      <w:proofErr w:type="gramEnd"/>
      <w:r w:rsidRPr="009972AF">
        <w:rPr>
          <w:rFonts w:ascii="宋体" w:eastAsia="宋体" w:hAnsi="宋体" w:hint="eastAsia"/>
          <w:sz w:val="30"/>
          <w:szCs w:val="30"/>
        </w:rPr>
        <w:t>建组织：成立由学校管理人员、学生、家长及社会代表组成的校服管理委员会，其中学生和家长代表占比不低于80%，负责选用、采购、监督等工作。</w:t>
      </w:r>
    </w:p>
    <w:p w14:paraId="12F24BEC" w14:textId="71107061"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 xml:space="preserve">3. </w:t>
      </w:r>
      <w:proofErr w:type="gramStart"/>
      <w:r w:rsidRPr="009972AF">
        <w:rPr>
          <w:rFonts w:ascii="宋体" w:eastAsia="宋体" w:hAnsi="宋体" w:hint="eastAsia"/>
          <w:sz w:val="30"/>
          <w:szCs w:val="30"/>
        </w:rPr>
        <w:t>科学明</w:t>
      </w:r>
      <w:proofErr w:type="gramEnd"/>
      <w:r w:rsidRPr="009972AF">
        <w:rPr>
          <w:rFonts w:ascii="宋体" w:eastAsia="宋体" w:hAnsi="宋体" w:hint="eastAsia"/>
          <w:sz w:val="30"/>
          <w:szCs w:val="30"/>
        </w:rPr>
        <w:t>周期：通常仅在起始年级即一年级组织，高年级按家长需要进行个别增补，毕业年级不采购，款式确定后需保持相对稳定。</w:t>
      </w:r>
    </w:p>
    <w:p w14:paraId="56FA3EC7" w14:textId="525FC02E"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三、</w:t>
      </w:r>
      <w:r w:rsidRPr="009972AF">
        <w:rPr>
          <w:rFonts w:ascii="宋体" w:eastAsia="宋体" w:hAnsi="宋体" w:hint="eastAsia"/>
          <w:sz w:val="30"/>
          <w:szCs w:val="30"/>
        </w:rPr>
        <w:tab/>
        <w:t>公开流程规范</w:t>
      </w:r>
    </w:p>
    <w:p w14:paraId="594730EF"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1.采购公开：学校家委会及校服管理委员确定学校校服的采购需</w:t>
      </w:r>
      <w:r w:rsidRPr="009972AF">
        <w:rPr>
          <w:rFonts w:ascii="宋体" w:eastAsia="宋体" w:hAnsi="宋体" w:hint="eastAsia"/>
          <w:sz w:val="30"/>
          <w:szCs w:val="30"/>
        </w:rPr>
        <w:lastRenderedPageBreak/>
        <w:t xml:space="preserve">求，挑选决定生产厂家，并确定校服款式，价格，质量标准等。 </w:t>
      </w:r>
    </w:p>
    <w:p w14:paraId="1B2D1618"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2. 信息公开：公示企业名称、款式、质量标准及检测项目、价格、售后服务等信息，公示时间不少于5个工作日。</w:t>
      </w:r>
    </w:p>
    <w:p w14:paraId="68FCC305" w14:textId="4E575814"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3. 质量公开：通过学校公示栏或网站等方式公示校服厂家质检报告、学校抽样送检质量报告。</w:t>
      </w:r>
    </w:p>
    <w:p w14:paraId="43D2748D"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四、质量与监督保障</w:t>
      </w:r>
    </w:p>
    <w:p w14:paraId="7BCE27FA"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1. 质量标准：合同需明确标注执行国家相关标准，校服需具备合格标识及法定检验机构出具的本批次合格报告。</w:t>
      </w:r>
    </w:p>
    <w:p w14:paraId="2EE08B19"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2. 部门监管：教育行政部门建立“黑名单”、合同备案等制度，市场监管部门将校服纳入年度重点监管，开学季前后开展抽查并公布结果。</w:t>
      </w:r>
    </w:p>
    <w:p w14:paraId="7744F97F"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3. 售后与反馈：公开售后服务事项及意见反馈渠道，定期开展满意度调查，采购资料（会议纪要、检测报告等）需存档备查并向主管部门备案。</w:t>
      </w:r>
    </w:p>
    <w:p w14:paraId="2C247EEA"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4. 收费规范：学校代购时实行专款专用，代收费用全部转交企业，不得从中获利或截留资金。</w:t>
      </w:r>
    </w:p>
    <w:p w14:paraId="0F25A191" w14:textId="77777777" w:rsidR="009972AF" w:rsidRPr="009972AF" w:rsidRDefault="009972AF" w:rsidP="009972AF">
      <w:pPr>
        <w:rPr>
          <w:rFonts w:ascii="宋体" w:eastAsia="宋体" w:hAnsi="宋体" w:hint="eastAsia"/>
          <w:sz w:val="30"/>
          <w:szCs w:val="30"/>
        </w:rPr>
      </w:pPr>
      <w:r w:rsidRPr="009972AF">
        <w:rPr>
          <w:rFonts w:ascii="宋体" w:eastAsia="宋体" w:hAnsi="宋体" w:hint="eastAsia"/>
          <w:sz w:val="30"/>
          <w:szCs w:val="30"/>
        </w:rPr>
        <w:t>5. 保障兜底线：对家庭困难的学生，革命烈士子女、孤儿、残疾儿童等，采取多种措施无偿提供校服。</w:t>
      </w:r>
    </w:p>
    <w:p w14:paraId="03F82B32" w14:textId="77777777" w:rsidR="009972AF" w:rsidRDefault="009972AF" w:rsidP="009972AF">
      <w:pPr>
        <w:ind w:firstLineChars="1100" w:firstLine="3300"/>
        <w:rPr>
          <w:rFonts w:ascii="宋体" w:eastAsia="宋体" w:hAnsi="宋体"/>
          <w:sz w:val="30"/>
          <w:szCs w:val="30"/>
        </w:rPr>
      </w:pPr>
    </w:p>
    <w:p w14:paraId="5D6DBD53" w14:textId="77777777" w:rsidR="009972AF" w:rsidRDefault="009972AF" w:rsidP="009972AF">
      <w:pPr>
        <w:ind w:firstLineChars="1100" w:firstLine="3300"/>
        <w:rPr>
          <w:rFonts w:ascii="宋体" w:eastAsia="宋体" w:hAnsi="宋体"/>
          <w:sz w:val="30"/>
          <w:szCs w:val="30"/>
        </w:rPr>
      </w:pPr>
    </w:p>
    <w:p w14:paraId="09D29D53" w14:textId="629DDE80" w:rsidR="00FB5B45" w:rsidRPr="009972AF" w:rsidRDefault="009972AF" w:rsidP="009972AF">
      <w:pPr>
        <w:ind w:firstLineChars="1300" w:firstLine="3900"/>
        <w:rPr>
          <w:rFonts w:ascii="宋体" w:eastAsia="宋体" w:hAnsi="宋体" w:hint="eastAsia"/>
          <w:sz w:val="30"/>
          <w:szCs w:val="30"/>
        </w:rPr>
      </w:pPr>
      <w:r w:rsidRPr="009972AF">
        <w:rPr>
          <w:rFonts w:ascii="宋体" w:eastAsia="宋体" w:hAnsi="宋体" w:hint="eastAsia"/>
          <w:sz w:val="30"/>
          <w:szCs w:val="30"/>
        </w:rPr>
        <w:t>上海市普陀区中山北路第一小学</w:t>
      </w:r>
    </w:p>
    <w:sectPr w:rsidR="00FB5B45" w:rsidRPr="009972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EC"/>
    <w:rsid w:val="00822876"/>
    <w:rsid w:val="00825B77"/>
    <w:rsid w:val="009972AF"/>
    <w:rsid w:val="00C303BB"/>
    <w:rsid w:val="00E908EC"/>
    <w:rsid w:val="00FB5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B3F80"/>
  <w15:chartTrackingRefBased/>
  <w15:docId w15:val="{45C9CB9E-BFD5-48C8-B556-07BBC2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908E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908E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908E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908E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908EC"/>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E908EC"/>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908E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908E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908E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908E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908E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908E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908EC"/>
    <w:rPr>
      <w:rFonts w:cstheme="majorBidi"/>
      <w:color w:val="2F5496" w:themeColor="accent1" w:themeShade="BF"/>
      <w:sz w:val="28"/>
      <w:szCs w:val="28"/>
    </w:rPr>
  </w:style>
  <w:style w:type="character" w:customStyle="1" w:styleId="50">
    <w:name w:val="标题 5 字符"/>
    <w:basedOn w:val="a0"/>
    <w:link w:val="5"/>
    <w:uiPriority w:val="9"/>
    <w:semiHidden/>
    <w:rsid w:val="00E908EC"/>
    <w:rPr>
      <w:rFonts w:cstheme="majorBidi"/>
      <w:color w:val="2F5496" w:themeColor="accent1" w:themeShade="BF"/>
      <w:sz w:val="24"/>
      <w:szCs w:val="24"/>
    </w:rPr>
  </w:style>
  <w:style w:type="character" w:customStyle="1" w:styleId="60">
    <w:name w:val="标题 6 字符"/>
    <w:basedOn w:val="a0"/>
    <w:link w:val="6"/>
    <w:uiPriority w:val="9"/>
    <w:semiHidden/>
    <w:rsid w:val="00E908EC"/>
    <w:rPr>
      <w:rFonts w:cstheme="majorBidi"/>
      <w:b/>
      <w:bCs/>
      <w:color w:val="2F5496" w:themeColor="accent1" w:themeShade="BF"/>
    </w:rPr>
  </w:style>
  <w:style w:type="character" w:customStyle="1" w:styleId="70">
    <w:name w:val="标题 7 字符"/>
    <w:basedOn w:val="a0"/>
    <w:link w:val="7"/>
    <w:uiPriority w:val="9"/>
    <w:semiHidden/>
    <w:rsid w:val="00E908EC"/>
    <w:rPr>
      <w:rFonts w:cstheme="majorBidi"/>
      <w:b/>
      <w:bCs/>
      <w:color w:val="595959" w:themeColor="text1" w:themeTint="A6"/>
    </w:rPr>
  </w:style>
  <w:style w:type="character" w:customStyle="1" w:styleId="80">
    <w:name w:val="标题 8 字符"/>
    <w:basedOn w:val="a0"/>
    <w:link w:val="8"/>
    <w:uiPriority w:val="9"/>
    <w:semiHidden/>
    <w:rsid w:val="00E908EC"/>
    <w:rPr>
      <w:rFonts w:cstheme="majorBidi"/>
      <w:color w:val="595959" w:themeColor="text1" w:themeTint="A6"/>
    </w:rPr>
  </w:style>
  <w:style w:type="character" w:customStyle="1" w:styleId="90">
    <w:name w:val="标题 9 字符"/>
    <w:basedOn w:val="a0"/>
    <w:link w:val="9"/>
    <w:uiPriority w:val="9"/>
    <w:semiHidden/>
    <w:rsid w:val="00E908EC"/>
    <w:rPr>
      <w:rFonts w:eastAsiaTheme="majorEastAsia" w:cstheme="majorBidi"/>
      <w:color w:val="595959" w:themeColor="text1" w:themeTint="A6"/>
    </w:rPr>
  </w:style>
  <w:style w:type="paragraph" w:styleId="a3">
    <w:name w:val="Title"/>
    <w:basedOn w:val="a"/>
    <w:next w:val="a"/>
    <w:link w:val="a4"/>
    <w:uiPriority w:val="10"/>
    <w:qFormat/>
    <w:rsid w:val="00E908E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908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08E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908E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908EC"/>
    <w:pPr>
      <w:spacing w:before="160" w:after="160"/>
      <w:jc w:val="center"/>
    </w:pPr>
    <w:rPr>
      <w:i/>
      <w:iCs/>
      <w:color w:val="404040" w:themeColor="text1" w:themeTint="BF"/>
    </w:rPr>
  </w:style>
  <w:style w:type="character" w:customStyle="1" w:styleId="a8">
    <w:name w:val="引用 字符"/>
    <w:basedOn w:val="a0"/>
    <w:link w:val="a7"/>
    <w:uiPriority w:val="29"/>
    <w:rsid w:val="00E908EC"/>
    <w:rPr>
      <w:i/>
      <w:iCs/>
      <w:color w:val="404040" w:themeColor="text1" w:themeTint="BF"/>
    </w:rPr>
  </w:style>
  <w:style w:type="paragraph" w:styleId="a9">
    <w:name w:val="List Paragraph"/>
    <w:basedOn w:val="a"/>
    <w:uiPriority w:val="34"/>
    <w:qFormat/>
    <w:rsid w:val="00E908EC"/>
    <w:pPr>
      <w:ind w:left="720"/>
      <w:contextualSpacing/>
    </w:pPr>
  </w:style>
  <w:style w:type="character" w:styleId="aa">
    <w:name w:val="Intense Emphasis"/>
    <w:basedOn w:val="a0"/>
    <w:uiPriority w:val="21"/>
    <w:qFormat/>
    <w:rsid w:val="00E908EC"/>
    <w:rPr>
      <w:i/>
      <w:iCs/>
      <w:color w:val="2F5496" w:themeColor="accent1" w:themeShade="BF"/>
    </w:rPr>
  </w:style>
  <w:style w:type="paragraph" w:styleId="ab">
    <w:name w:val="Intense Quote"/>
    <w:basedOn w:val="a"/>
    <w:next w:val="a"/>
    <w:link w:val="ac"/>
    <w:uiPriority w:val="30"/>
    <w:qFormat/>
    <w:rsid w:val="00E908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908EC"/>
    <w:rPr>
      <w:i/>
      <w:iCs/>
      <w:color w:val="2F5496" w:themeColor="accent1" w:themeShade="BF"/>
    </w:rPr>
  </w:style>
  <w:style w:type="character" w:styleId="ad">
    <w:name w:val="Intense Reference"/>
    <w:basedOn w:val="a0"/>
    <w:uiPriority w:val="32"/>
    <w:qFormat/>
    <w:rsid w:val="00E908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134</Words>
  <Characters>764</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2026-06-08T06:05:00Z</dcterms:created>
  <dcterms:modified xsi:type="dcterms:W3CDTF">2026-06-08T06:09:00Z</dcterms:modified>
</cp:coreProperties>
</file>